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81A" w:rsidRPr="002E076D" w:rsidRDefault="00586907" w:rsidP="0070481A">
      <w:pPr>
        <w:ind w:firstLineChars="100" w:firstLine="402"/>
        <w:jc w:val="center"/>
        <w:rPr>
          <w:b/>
          <w:sz w:val="40"/>
          <w:szCs w:val="40"/>
        </w:rPr>
      </w:pPr>
      <w:r w:rsidRPr="002E076D">
        <w:rPr>
          <w:rFonts w:hint="eastAsia"/>
          <w:b/>
          <w:sz w:val="40"/>
          <w:szCs w:val="40"/>
        </w:rPr>
        <w:t>露店等の開設届に関する資料</w:t>
      </w:r>
    </w:p>
    <w:p w:rsidR="00765881" w:rsidRDefault="00765881" w:rsidP="00DF3873">
      <w:pPr>
        <w:ind w:firstLineChars="100" w:firstLine="210"/>
      </w:pPr>
    </w:p>
    <w:p w:rsidR="00586907" w:rsidRDefault="00586907" w:rsidP="00DF3873">
      <w:pPr>
        <w:ind w:firstLineChars="100" w:firstLine="210"/>
      </w:pPr>
      <w:r>
        <w:rPr>
          <w:rFonts w:hint="eastAsia"/>
        </w:rPr>
        <w:t>祭礼、縁日、花火大会、展示会その他多数の者の集合する催し</w:t>
      </w:r>
      <w:r w:rsidR="00142BEE">
        <w:rPr>
          <w:rFonts w:hint="eastAsia"/>
        </w:rPr>
        <w:t>（注１）</w:t>
      </w:r>
      <w:r>
        <w:rPr>
          <w:rFonts w:hint="eastAsia"/>
        </w:rPr>
        <w:t>に</w:t>
      </w:r>
      <w:r w:rsidR="00142BEE">
        <w:rPr>
          <w:rFonts w:hint="eastAsia"/>
        </w:rPr>
        <w:t>おいて、対象火気器具等（注２）を使用する場合、消火器（注３）の準備が必要です。</w:t>
      </w:r>
    </w:p>
    <w:p w:rsidR="00142BEE" w:rsidRDefault="00142BEE" w:rsidP="00DF3873">
      <w:pPr>
        <w:ind w:firstLineChars="100" w:firstLine="210"/>
      </w:pPr>
    </w:p>
    <w:p w:rsidR="00142BEE" w:rsidRPr="0020076A" w:rsidRDefault="00142BEE" w:rsidP="0020076A">
      <w:pPr>
        <w:ind w:firstLineChars="100" w:firstLine="211"/>
        <w:rPr>
          <w:b/>
        </w:rPr>
      </w:pPr>
      <w:r w:rsidRPr="0020076A">
        <w:rPr>
          <w:rFonts w:hint="eastAsia"/>
          <w:b/>
        </w:rPr>
        <w:t>（注１）多数の者が集合する催し（条例規制の対象となる催し）とは</w:t>
      </w:r>
    </w:p>
    <w:p w:rsidR="00142BEE" w:rsidRDefault="00142BEE" w:rsidP="00765881">
      <w:pPr>
        <w:ind w:leftChars="100" w:left="420" w:hangingChars="100" w:hanging="210"/>
      </w:pPr>
      <w:r>
        <w:rPr>
          <w:rFonts w:hint="eastAsia"/>
        </w:rPr>
        <w:t xml:space="preserve">　</w:t>
      </w:r>
      <w:r w:rsidR="00AC3F8F">
        <w:rPr>
          <w:rFonts w:hint="eastAsia"/>
        </w:rPr>
        <w:t xml:space="preserve">　</w:t>
      </w:r>
      <w:r>
        <w:rPr>
          <w:rFonts w:hint="eastAsia"/>
        </w:rPr>
        <w:t>一時的に一定の場所</w:t>
      </w:r>
      <w:r w:rsidR="00765881">
        <w:rPr>
          <w:rFonts w:hint="eastAsia"/>
        </w:rPr>
        <w:t>に人が集合することにより混雑が生じ、火災が発生した場合の危険性が高まる催しであっ</w:t>
      </w:r>
      <w:r w:rsidR="0085659E">
        <w:rPr>
          <w:rFonts w:hint="eastAsia"/>
        </w:rPr>
        <w:t>て、花火大会のように「一定の社会的広がりを有する催し」と判断します</w:t>
      </w:r>
      <w:r w:rsidR="00765881">
        <w:rPr>
          <w:rFonts w:hint="eastAsia"/>
        </w:rPr>
        <w:t>。</w:t>
      </w:r>
    </w:p>
    <w:p w:rsidR="00765881" w:rsidRDefault="00765881" w:rsidP="00765881">
      <w:pPr>
        <w:ind w:leftChars="100" w:left="420" w:hangingChars="100" w:hanging="210"/>
      </w:pPr>
    </w:p>
    <w:p w:rsidR="00765881" w:rsidRDefault="00765881" w:rsidP="00765881">
      <w:pPr>
        <w:ind w:leftChars="100" w:left="420" w:hangingChars="100" w:hanging="210"/>
      </w:pPr>
      <w:r>
        <w:rPr>
          <w:rFonts w:hint="eastAsia"/>
        </w:rPr>
        <w:t xml:space="preserve">　※条例規制の対象とならない催しの例</w:t>
      </w:r>
    </w:p>
    <w:p w:rsidR="0020076A" w:rsidRDefault="00765881" w:rsidP="0020076A">
      <w:pPr>
        <w:ind w:leftChars="100" w:left="420" w:hangingChars="100" w:hanging="210"/>
      </w:pPr>
      <w:r>
        <w:rPr>
          <w:rFonts w:hint="eastAsia"/>
        </w:rPr>
        <w:t xml:space="preserve">　</w:t>
      </w:r>
      <w:r w:rsidR="00AC3F8F">
        <w:rPr>
          <w:rFonts w:hint="eastAsia"/>
        </w:rPr>
        <w:t xml:space="preserve">　</w:t>
      </w:r>
      <w:r>
        <w:rPr>
          <w:rFonts w:hint="eastAsia"/>
        </w:rPr>
        <w:t>家族、隣近所、町内会、ＰＴＡなどの個人的なつながりや</w:t>
      </w:r>
      <w:r w:rsidR="0085659E">
        <w:rPr>
          <w:rFonts w:hint="eastAsia"/>
        </w:rPr>
        <w:t>、地域の人だけが集まるものは、多数の者が集合する催しとはなりません</w:t>
      </w:r>
      <w:bookmarkStart w:id="0" w:name="_GoBack"/>
      <w:bookmarkEnd w:id="0"/>
      <w:r>
        <w:rPr>
          <w:rFonts w:hint="eastAsia"/>
        </w:rPr>
        <w:t>。</w:t>
      </w:r>
    </w:p>
    <w:p w:rsidR="00765881" w:rsidRDefault="00765881" w:rsidP="0020076A">
      <w:pPr>
        <w:ind w:leftChars="200" w:left="420"/>
      </w:pPr>
      <w:r>
        <w:rPr>
          <w:rFonts w:hint="eastAsia"/>
        </w:rPr>
        <w:t xml:space="preserve">　例）・近親者によるバーベキュー</w:t>
      </w:r>
    </w:p>
    <w:p w:rsidR="00765881" w:rsidRDefault="00765881" w:rsidP="00765881">
      <w:pPr>
        <w:ind w:leftChars="100" w:left="420" w:hangingChars="100" w:hanging="210"/>
      </w:pPr>
      <w:r>
        <w:rPr>
          <w:rFonts w:hint="eastAsia"/>
        </w:rPr>
        <w:t xml:space="preserve">　　</w:t>
      </w:r>
      <w:r w:rsidR="0020076A">
        <w:rPr>
          <w:rFonts w:hint="eastAsia"/>
        </w:rPr>
        <w:t xml:space="preserve">  </w:t>
      </w:r>
      <w:r>
        <w:rPr>
          <w:rFonts w:hint="eastAsia"/>
        </w:rPr>
        <w:t xml:space="preserve"> </w:t>
      </w:r>
      <w:r>
        <w:rPr>
          <w:rFonts w:hint="eastAsia"/>
        </w:rPr>
        <w:t>・幼稚園の餅つき大会（子ども</w:t>
      </w:r>
      <w:r w:rsidR="0020076A">
        <w:rPr>
          <w:rFonts w:hint="eastAsia"/>
        </w:rPr>
        <w:t>及び父母等のみ</w:t>
      </w:r>
      <w:r w:rsidR="002E076D">
        <w:rPr>
          <w:rFonts w:hint="eastAsia"/>
        </w:rPr>
        <w:t>参加</w:t>
      </w:r>
      <w:r w:rsidR="0020076A">
        <w:rPr>
          <w:rFonts w:hint="eastAsia"/>
        </w:rPr>
        <w:t>の場合）</w:t>
      </w:r>
    </w:p>
    <w:p w:rsidR="0020076A" w:rsidRDefault="0020076A" w:rsidP="00765881">
      <w:pPr>
        <w:ind w:leftChars="100" w:left="420" w:hangingChars="100" w:hanging="210"/>
      </w:pPr>
      <w:r>
        <w:rPr>
          <w:rFonts w:hint="eastAsia"/>
        </w:rPr>
        <w:t xml:space="preserve">　　</w:t>
      </w:r>
      <w:r>
        <w:rPr>
          <w:rFonts w:hint="eastAsia"/>
        </w:rPr>
        <w:t xml:space="preserve">   </w:t>
      </w:r>
      <w:r>
        <w:rPr>
          <w:rFonts w:hint="eastAsia"/>
        </w:rPr>
        <w:t>・子ども会における屋外催し（子ども及び父母等のみ</w:t>
      </w:r>
      <w:r w:rsidR="002E076D">
        <w:rPr>
          <w:rFonts w:hint="eastAsia"/>
        </w:rPr>
        <w:t>参加</w:t>
      </w:r>
      <w:r>
        <w:rPr>
          <w:rFonts w:hint="eastAsia"/>
        </w:rPr>
        <w:t>の場合）</w:t>
      </w:r>
    </w:p>
    <w:p w:rsidR="002E076D" w:rsidRDefault="002E076D" w:rsidP="002E076D">
      <w:pPr>
        <w:ind w:leftChars="100" w:left="420" w:hangingChars="100" w:hanging="210"/>
      </w:pPr>
      <w:r>
        <w:rPr>
          <w:rFonts w:hint="eastAsia"/>
        </w:rPr>
        <w:t xml:space="preserve">　　　</w:t>
      </w:r>
      <w:r>
        <w:rPr>
          <w:rFonts w:hint="eastAsia"/>
        </w:rPr>
        <w:t xml:space="preserve"> </w:t>
      </w:r>
      <w:r>
        <w:rPr>
          <w:rFonts w:hint="eastAsia"/>
        </w:rPr>
        <w:t>・町内会夏祭り（町内会の人のみの参加の場合）</w:t>
      </w:r>
    </w:p>
    <w:p w:rsidR="0020076A" w:rsidRDefault="0020076A" w:rsidP="00765881">
      <w:pPr>
        <w:ind w:leftChars="100" w:left="420" w:hangingChars="100" w:hanging="210"/>
      </w:pPr>
    </w:p>
    <w:p w:rsidR="0020076A" w:rsidRPr="0020076A" w:rsidRDefault="0020076A" w:rsidP="0020076A">
      <w:pPr>
        <w:ind w:leftChars="100" w:left="421" w:hangingChars="100" w:hanging="211"/>
        <w:rPr>
          <w:b/>
        </w:rPr>
      </w:pPr>
      <w:r w:rsidRPr="0020076A">
        <w:rPr>
          <w:rFonts w:hint="eastAsia"/>
          <w:b/>
        </w:rPr>
        <w:t>（注２）対象火気器具等とは</w:t>
      </w:r>
    </w:p>
    <w:p w:rsidR="0020076A" w:rsidRDefault="0020076A" w:rsidP="0020076A">
      <w:pPr>
        <w:ind w:leftChars="100" w:left="420" w:hangingChars="100" w:hanging="210"/>
      </w:pPr>
      <w:r>
        <w:rPr>
          <w:rFonts w:hint="eastAsia"/>
        </w:rPr>
        <w:t xml:space="preserve">　</w:t>
      </w:r>
      <w:r w:rsidR="00AC3F8F">
        <w:rPr>
          <w:rFonts w:hint="eastAsia"/>
        </w:rPr>
        <w:t xml:space="preserve">　</w:t>
      </w:r>
      <w:r>
        <w:rPr>
          <w:rFonts w:hint="eastAsia"/>
        </w:rPr>
        <w:t>液体燃料、固体燃料、気体燃料又は電気を熱源とする器具で、容易に持ち運べるものをいいます。</w:t>
      </w:r>
    </w:p>
    <w:p w:rsidR="0020076A" w:rsidRDefault="0020076A" w:rsidP="0020076A">
      <w:pPr>
        <w:ind w:leftChars="100" w:left="420" w:hangingChars="100" w:hanging="210"/>
      </w:pPr>
      <w:r>
        <w:rPr>
          <w:rFonts w:hint="eastAsia"/>
        </w:rPr>
        <w:t xml:space="preserve">　　例）・ガスコンロ</w:t>
      </w:r>
    </w:p>
    <w:p w:rsidR="0020076A" w:rsidRDefault="0020076A" w:rsidP="0020076A">
      <w:pPr>
        <w:ind w:leftChars="100" w:left="420" w:hangingChars="100" w:hanging="210"/>
      </w:pPr>
      <w:r>
        <w:rPr>
          <w:rFonts w:hint="eastAsia"/>
        </w:rPr>
        <w:t xml:space="preserve">　　　</w:t>
      </w:r>
      <w:r>
        <w:rPr>
          <w:rFonts w:hint="eastAsia"/>
        </w:rPr>
        <w:t xml:space="preserve"> </w:t>
      </w:r>
      <w:r>
        <w:rPr>
          <w:rFonts w:hint="eastAsia"/>
        </w:rPr>
        <w:t>・バーベキューコンロ</w:t>
      </w:r>
    </w:p>
    <w:p w:rsidR="0020076A" w:rsidRDefault="0020076A" w:rsidP="0020076A">
      <w:pPr>
        <w:ind w:leftChars="100" w:left="420" w:hangingChars="100" w:hanging="210"/>
      </w:pPr>
      <w:r>
        <w:rPr>
          <w:rFonts w:hint="eastAsia"/>
        </w:rPr>
        <w:t xml:space="preserve">　　　</w:t>
      </w:r>
      <w:r>
        <w:rPr>
          <w:rFonts w:hint="eastAsia"/>
        </w:rPr>
        <w:t xml:space="preserve"> </w:t>
      </w:r>
      <w:r>
        <w:rPr>
          <w:rFonts w:hint="eastAsia"/>
        </w:rPr>
        <w:t>・発動発電機</w:t>
      </w:r>
    </w:p>
    <w:p w:rsidR="0020076A" w:rsidRDefault="0020076A" w:rsidP="0020076A">
      <w:pPr>
        <w:ind w:leftChars="100" w:left="420" w:hangingChars="100" w:hanging="210"/>
      </w:pPr>
      <w:r>
        <w:rPr>
          <w:rFonts w:hint="eastAsia"/>
        </w:rPr>
        <w:t xml:space="preserve">　　</w:t>
      </w:r>
      <w:r>
        <w:rPr>
          <w:rFonts w:hint="eastAsia"/>
        </w:rPr>
        <w:t xml:space="preserve"> </w:t>
      </w:r>
      <w:r>
        <w:rPr>
          <w:rFonts w:hint="eastAsia"/>
        </w:rPr>
        <w:t xml:space="preserve">　・ホットプレート</w:t>
      </w:r>
    </w:p>
    <w:p w:rsidR="0020076A" w:rsidRDefault="0020076A" w:rsidP="0020076A">
      <w:pPr>
        <w:ind w:leftChars="100" w:left="420" w:hangingChars="100" w:hanging="210"/>
      </w:pPr>
    </w:p>
    <w:p w:rsidR="0020076A" w:rsidRPr="002E076D" w:rsidRDefault="0020076A" w:rsidP="002E076D">
      <w:pPr>
        <w:ind w:leftChars="100" w:left="421" w:hangingChars="100" w:hanging="211"/>
        <w:rPr>
          <w:b/>
        </w:rPr>
      </w:pPr>
      <w:r w:rsidRPr="002E076D">
        <w:rPr>
          <w:rFonts w:hint="eastAsia"/>
          <w:b/>
        </w:rPr>
        <w:t>（注３）消火器の種類について</w:t>
      </w:r>
    </w:p>
    <w:p w:rsidR="0020076A" w:rsidRDefault="0020076A" w:rsidP="0020076A">
      <w:pPr>
        <w:ind w:leftChars="100" w:left="420" w:hangingChars="100" w:hanging="210"/>
      </w:pPr>
      <w:r>
        <w:rPr>
          <w:rFonts w:hint="eastAsia"/>
        </w:rPr>
        <w:t xml:space="preserve">　</w:t>
      </w:r>
      <w:r w:rsidR="00AC3F8F">
        <w:rPr>
          <w:rFonts w:hint="eastAsia"/>
        </w:rPr>
        <w:t xml:space="preserve">　</w:t>
      </w:r>
      <w:r>
        <w:rPr>
          <w:rFonts w:hint="eastAsia"/>
        </w:rPr>
        <w:t>対象火気器具等の種別や周囲の可燃物等の消火に適応とされるものを準備する必要があります。</w:t>
      </w:r>
    </w:p>
    <w:p w:rsidR="0020076A" w:rsidRPr="0020076A" w:rsidRDefault="0020076A" w:rsidP="00AC3F8F">
      <w:pPr>
        <w:ind w:leftChars="200" w:left="420"/>
      </w:pPr>
      <w:r>
        <w:rPr>
          <w:rFonts w:hint="eastAsia"/>
        </w:rPr>
        <w:t xml:space="preserve">　なお、住宅用消火器や</w:t>
      </w:r>
      <w:r w:rsidR="002E076D">
        <w:rPr>
          <w:rFonts w:hint="eastAsia"/>
        </w:rPr>
        <w:t>エアゾール式簡易消火器は、消火器と同等の消火性能を有しないため、設置できません。</w:t>
      </w:r>
    </w:p>
    <w:sectPr w:rsidR="0020076A" w:rsidRPr="0020076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065"/>
    <w:rsid w:val="00142BEE"/>
    <w:rsid w:val="0020076A"/>
    <w:rsid w:val="002E076D"/>
    <w:rsid w:val="00586907"/>
    <w:rsid w:val="0070481A"/>
    <w:rsid w:val="00765881"/>
    <w:rsid w:val="0085659E"/>
    <w:rsid w:val="00AC3F8F"/>
    <w:rsid w:val="00CA5AB4"/>
    <w:rsid w:val="00D6245D"/>
    <w:rsid w:val="00D83065"/>
    <w:rsid w:val="00DF3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晋也</dc:creator>
  <cp:keywords/>
  <dc:description/>
  <cp:lastModifiedBy>山下 晋也</cp:lastModifiedBy>
  <cp:revision>11</cp:revision>
  <cp:lastPrinted>2014-09-04T03:58:00Z</cp:lastPrinted>
  <dcterms:created xsi:type="dcterms:W3CDTF">2014-09-04T01:51:00Z</dcterms:created>
  <dcterms:modified xsi:type="dcterms:W3CDTF">2014-09-04T08:49:00Z</dcterms:modified>
</cp:coreProperties>
</file>